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16FE3" w14:textId="6691DD87" w:rsidR="00AF11FB" w:rsidRDefault="00AF11FB" w:rsidP="00C92E16">
      <w:pPr>
        <w:pStyle w:val="Title"/>
        <w:rPr>
          <w:lang w:val="en-US" w:eastAsia="ja-JP"/>
        </w:rPr>
      </w:pPr>
      <w:r>
        <w:rPr>
          <w:noProof/>
        </w:rPr>
        <w:drawing>
          <wp:anchor distT="0" distB="0" distL="114300" distR="114300" simplePos="0" relativeHeight="251658240" behindDoc="0" locked="0" layoutInCell="1" allowOverlap="1" wp14:anchorId="6F9DBE4C" wp14:editId="2FDE93DE">
            <wp:simplePos x="0" y="0"/>
            <wp:positionH relativeFrom="column">
              <wp:posOffset>4471670</wp:posOffset>
            </wp:positionH>
            <wp:positionV relativeFrom="paragraph">
              <wp:posOffset>-213360</wp:posOffset>
            </wp:positionV>
            <wp:extent cx="1483995" cy="871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spice Logo.gif"/>
                    <pic:cNvPicPr/>
                  </pic:nvPicPr>
                  <pic:blipFill>
                    <a:blip r:embed="rId5">
                      <a:extLst>
                        <a:ext uri="{28A0092B-C50C-407E-A947-70E740481C1C}">
                          <a14:useLocalDpi xmlns:a14="http://schemas.microsoft.com/office/drawing/2010/main" val="0"/>
                        </a:ext>
                      </a:extLst>
                    </a:blip>
                    <a:stretch>
                      <a:fillRect/>
                    </a:stretch>
                  </pic:blipFill>
                  <pic:spPr>
                    <a:xfrm>
                      <a:off x="0" y="0"/>
                      <a:ext cx="1483995" cy="871220"/>
                    </a:xfrm>
                    <a:prstGeom prst="rect">
                      <a:avLst/>
                    </a:prstGeom>
                  </pic:spPr>
                </pic:pic>
              </a:graphicData>
            </a:graphic>
            <wp14:sizeRelH relativeFrom="page">
              <wp14:pctWidth>0</wp14:pctWidth>
            </wp14:sizeRelH>
            <wp14:sizeRelV relativeFrom="page">
              <wp14:pctHeight>0</wp14:pctHeight>
            </wp14:sizeRelV>
          </wp:anchor>
        </w:drawing>
      </w:r>
      <w:r>
        <w:rPr>
          <w:lang w:val="en-US" w:eastAsia="ja-JP"/>
        </w:rPr>
        <w:t>Cowal Hospice Trust</w:t>
      </w:r>
      <w:r w:rsidR="001F73E6">
        <w:rPr>
          <w:lang w:val="en-US" w:eastAsia="ja-JP"/>
        </w:rPr>
        <w:t xml:space="preserve"> </w:t>
      </w:r>
    </w:p>
    <w:p w14:paraId="198EE3FE" w14:textId="46F5167F" w:rsidR="001F73E6" w:rsidRDefault="001F73E6" w:rsidP="00C92E16">
      <w:pPr>
        <w:pStyle w:val="Title"/>
        <w:rPr>
          <w:lang w:val="en-US" w:eastAsia="ja-JP"/>
        </w:rPr>
      </w:pPr>
      <w:r w:rsidRPr="001F73E6">
        <w:rPr>
          <w:sz w:val="28"/>
          <w:lang w:val="en-US" w:eastAsia="ja-JP"/>
        </w:rPr>
        <w:t>Scottish Charity No.:SC</w:t>
      </w:r>
      <w:r w:rsidR="00AF11FB">
        <w:rPr>
          <w:sz w:val="28"/>
          <w:lang w:val="en-US" w:eastAsia="ja-JP"/>
        </w:rPr>
        <w:t>021169</w:t>
      </w:r>
    </w:p>
    <w:p w14:paraId="67634176" w14:textId="7D9DF786" w:rsidR="00AF11FB" w:rsidRDefault="00AF11FB" w:rsidP="00BB7A4B">
      <w:pPr>
        <w:pStyle w:val="Heading1"/>
      </w:pPr>
      <w:r>
        <w:t>Help the Cowal Hospice by Gift Aiding your Donations</w:t>
      </w:r>
    </w:p>
    <w:p w14:paraId="368A95B4" w14:textId="27B7487F" w:rsidR="00AF11FB" w:rsidRPr="00AF11FB" w:rsidRDefault="00FF4FE5" w:rsidP="00AF11FB">
      <w:r>
        <w:t>If you</w:t>
      </w:r>
      <w:r w:rsidR="00AF11FB">
        <w:t xml:space="preserve"> complete the attached Gift Aid declaration the Trust can reclaim tax you have already paid to HMRC</w:t>
      </w:r>
      <w:r w:rsidR="00A71CA0">
        <w:t xml:space="preserve"> on all your donations to the Trust</w:t>
      </w:r>
      <w:r w:rsidR="00D70044">
        <w:t>.  The trust can claim 25p for every £1 you donate in the year</w:t>
      </w:r>
      <w:r>
        <w:t>,</w:t>
      </w:r>
      <w:r w:rsidR="00D70044">
        <w:t xml:space="preserve"> so a £100 </w:t>
      </w:r>
      <w:r w:rsidR="00A71CA0">
        <w:t xml:space="preserve">donation </w:t>
      </w:r>
      <w:r>
        <w:t>becomes</w:t>
      </w:r>
      <w:r w:rsidR="00D70044">
        <w:t xml:space="preserve"> £125 to the Trust.</w:t>
      </w:r>
      <w:r w:rsidR="00AF11FB">
        <w:t xml:space="preserve"> </w:t>
      </w:r>
      <w:r>
        <w:t xml:space="preserve"> </w:t>
      </w:r>
    </w:p>
    <w:p w14:paraId="53D76ED2" w14:textId="614C3EA1" w:rsidR="00492F32" w:rsidRDefault="00BB7A4B" w:rsidP="00BB7A4B">
      <w:pPr>
        <w:pStyle w:val="Heading1"/>
      </w:pPr>
      <w:r>
        <w:t>Gift Aid Declaration</w:t>
      </w:r>
    </w:p>
    <w:p w14:paraId="0AC3602F"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044DA227" w14:textId="553D6A66" w:rsidR="00492F32" w:rsidRDefault="00045EDA"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I want the</w:t>
      </w:r>
      <w:r w:rsidR="002A36D5">
        <w:rPr>
          <w:rFonts w:eastAsiaTheme="minorEastAsia"/>
          <w:color w:val="000000"/>
          <w:sz w:val="22"/>
          <w:szCs w:val="22"/>
          <w:lang w:val="en-US" w:eastAsia="ja-JP"/>
        </w:rPr>
        <w:t xml:space="preserve"> </w:t>
      </w:r>
      <w:bookmarkStart w:id="0" w:name="_GoBack"/>
      <w:bookmarkEnd w:id="0"/>
      <w:r w:rsidR="002A36D5">
        <w:rPr>
          <w:rFonts w:eastAsiaTheme="minorEastAsia"/>
          <w:color w:val="000000"/>
          <w:sz w:val="22"/>
          <w:szCs w:val="22"/>
          <w:lang w:val="en-US" w:eastAsia="ja-JP"/>
        </w:rPr>
        <w:t>Cowal Hospice Trust</w:t>
      </w:r>
      <w:r w:rsidR="00492F32">
        <w:rPr>
          <w:rFonts w:eastAsiaTheme="minorEastAsia"/>
          <w:color w:val="000000"/>
          <w:sz w:val="22"/>
          <w:szCs w:val="22"/>
          <w:lang w:val="en-US" w:eastAsia="ja-JP"/>
        </w:rPr>
        <w:t xml:space="preserve"> to treat all donations I make from the date of this declaration until I notify you otherwise as Gift Aid donations. </w:t>
      </w:r>
    </w:p>
    <w:p w14:paraId="315252B0"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3E3AFD55"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I confirm that I have paid or will pay an annual amount of Income Tax and/or Capital Gains Tax that is at least equal to the amount of tax that all the charities which I support will reclaim on my gifts. I understand that other taxes such as VAT and Council Tax do not qualify.</w:t>
      </w:r>
    </w:p>
    <w:p w14:paraId="78158615"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6CC5DC85"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Your full name:</w:t>
      </w:r>
      <w:r>
        <w:rPr>
          <w:rFonts w:eastAsiaTheme="minorEastAsia"/>
          <w:color w:val="000000"/>
          <w:sz w:val="22"/>
          <w:szCs w:val="22"/>
          <w:lang w:val="en-US" w:eastAsia="ja-JP"/>
        </w:rPr>
        <w:tab/>
        <w:t>……………………………………………………….</w:t>
      </w:r>
    </w:p>
    <w:p w14:paraId="7DA9D51F"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7761FB5F"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Your Address:</w:t>
      </w:r>
      <w:r>
        <w:rPr>
          <w:rFonts w:eastAsiaTheme="minorEastAsia"/>
          <w:color w:val="000000"/>
          <w:sz w:val="22"/>
          <w:szCs w:val="22"/>
          <w:lang w:val="en-US" w:eastAsia="ja-JP"/>
        </w:rPr>
        <w:tab/>
        <w:t>……………………………………………………….</w:t>
      </w:r>
    </w:p>
    <w:p w14:paraId="04F5681F"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55A8236F"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ab/>
      </w:r>
      <w:r>
        <w:rPr>
          <w:rFonts w:eastAsiaTheme="minorEastAsia"/>
          <w:color w:val="000000"/>
          <w:sz w:val="22"/>
          <w:szCs w:val="22"/>
          <w:lang w:val="en-US" w:eastAsia="ja-JP"/>
        </w:rPr>
        <w:tab/>
        <w:t>……………………………………………………….</w:t>
      </w:r>
    </w:p>
    <w:p w14:paraId="2E643FAD"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56EBAE55"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ab/>
      </w:r>
      <w:r>
        <w:rPr>
          <w:rFonts w:eastAsiaTheme="minorEastAsia"/>
          <w:color w:val="000000"/>
          <w:sz w:val="22"/>
          <w:szCs w:val="22"/>
          <w:lang w:val="en-US" w:eastAsia="ja-JP"/>
        </w:rPr>
        <w:tab/>
        <w:t>……………………… Post Code: ………………….</w:t>
      </w:r>
    </w:p>
    <w:p w14:paraId="2A8BCE98"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50815D48"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0DE4789D"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 xml:space="preserve">Your </w:t>
      </w:r>
      <w:proofErr w:type="gramStart"/>
      <w:r>
        <w:rPr>
          <w:rFonts w:eastAsiaTheme="minorEastAsia"/>
          <w:color w:val="000000"/>
          <w:sz w:val="22"/>
          <w:szCs w:val="22"/>
          <w:lang w:val="en-US" w:eastAsia="ja-JP"/>
        </w:rPr>
        <w:t>Signature  …</w:t>
      </w:r>
      <w:proofErr w:type="gramEnd"/>
      <w:r>
        <w:rPr>
          <w:rFonts w:eastAsiaTheme="minorEastAsia"/>
          <w:color w:val="000000"/>
          <w:sz w:val="22"/>
          <w:szCs w:val="22"/>
          <w:lang w:val="en-US" w:eastAsia="ja-JP"/>
        </w:rPr>
        <w:t>……………………………………………… Date of signing:  ……….……………..</w:t>
      </w:r>
    </w:p>
    <w:p w14:paraId="10F3D044" w14:textId="77777777" w:rsidR="00492F32" w:rsidRDefault="00492F32" w:rsidP="00492F32">
      <w:pPr>
        <w:widowControl w:val="0"/>
        <w:autoSpaceDE w:val="0"/>
        <w:autoSpaceDN w:val="0"/>
        <w:adjustRightInd w:val="0"/>
        <w:rPr>
          <w:rFonts w:eastAsiaTheme="minorEastAsia"/>
          <w:color w:val="000000"/>
          <w:sz w:val="22"/>
          <w:szCs w:val="22"/>
          <w:lang w:val="en-US" w:eastAsia="ja-JP"/>
        </w:rPr>
      </w:pPr>
    </w:p>
    <w:p w14:paraId="74898123" w14:textId="77777777" w:rsidR="00492F32" w:rsidRDefault="00492F32" w:rsidP="00492F32">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Notes:</w:t>
      </w:r>
    </w:p>
    <w:p w14:paraId="5A2C2402" w14:textId="2BCEC786" w:rsidR="00492F32" w:rsidRPr="00753587" w:rsidRDefault="00492F32" w:rsidP="00753587">
      <w:pPr>
        <w:pStyle w:val="ListParagraph"/>
        <w:widowControl w:val="0"/>
        <w:numPr>
          <w:ilvl w:val="0"/>
          <w:numId w:val="1"/>
        </w:numPr>
        <w:autoSpaceDE w:val="0"/>
        <w:autoSpaceDN w:val="0"/>
        <w:adjustRightInd w:val="0"/>
        <w:rPr>
          <w:rFonts w:eastAsiaTheme="minorEastAsia"/>
          <w:color w:val="000000"/>
          <w:sz w:val="22"/>
          <w:szCs w:val="22"/>
          <w:lang w:val="en-US" w:eastAsia="ja-JP"/>
        </w:rPr>
      </w:pPr>
      <w:r w:rsidRPr="00753587">
        <w:rPr>
          <w:rFonts w:eastAsiaTheme="minorEastAsia"/>
          <w:color w:val="000000"/>
          <w:sz w:val="22"/>
          <w:szCs w:val="22"/>
          <w:lang w:val="en-US" w:eastAsia="ja-JP"/>
        </w:rPr>
        <w:t xml:space="preserve">You can cancel this Declaration at any time by </w:t>
      </w:r>
      <w:r w:rsidR="00AF11FB">
        <w:rPr>
          <w:rFonts w:eastAsiaTheme="minorEastAsia"/>
          <w:color w:val="000000"/>
          <w:sz w:val="22"/>
          <w:szCs w:val="22"/>
          <w:lang w:val="en-US" w:eastAsia="ja-JP"/>
        </w:rPr>
        <w:t>notifying the Treasurer</w:t>
      </w:r>
      <w:r w:rsidRPr="00753587">
        <w:rPr>
          <w:rFonts w:eastAsiaTheme="minorEastAsia"/>
          <w:color w:val="000000"/>
          <w:sz w:val="22"/>
          <w:szCs w:val="22"/>
          <w:lang w:val="en-US" w:eastAsia="ja-JP"/>
        </w:rPr>
        <w:t>.</w:t>
      </w:r>
    </w:p>
    <w:p w14:paraId="04D07205" w14:textId="77777777" w:rsidR="00A71CA0" w:rsidRPr="00753587" w:rsidRDefault="00A71CA0" w:rsidP="00A71CA0">
      <w:pPr>
        <w:pStyle w:val="ListParagraph"/>
        <w:widowControl w:val="0"/>
        <w:numPr>
          <w:ilvl w:val="0"/>
          <w:numId w:val="1"/>
        </w:numPr>
        <w:autoSpaceDE w:val="0"/>
        <w:autoSpaceDN w:val="0"/>
        <w:adjustRightInd w:val="0"/>
        <w:rPr>
          <w:rFonts w:eastAsiaTheme="minorEastAsia"/>
          <w:color w:val="000000"/>
          <w:sz w:val="22"/>
          <w:szCs w:val="22"/>
          <w:lang w:val="en-US" w:eastAsia="ja-JP"/>
        </w:rPr>
      </w:pPr>
      <w:r w:rsidRPr="00753587">
        <w:rPr>
          <w:rFonts w:eastAsiaTheme="minorEastAsia"/>
          <w:color w:val="000000"/>
          <w:sz w:val="22"/>
          <w:szCs w:val="22"/>
          <w:lang w:val="en-US" w:eastAsia="ja-JP"/>
        </w:rPr>
        <w:t xml:space="preserve">If you pay tax at the higher rate you can claim further tax relief in your </w:t>
      </w:r>
      <w:proofErr w:type="spellStart"/>
      <w:r w:rsidRPr="00753587">
        <w:rPr>
          <w:rFonts w:eastAsiaTheme="minorEastAsia"/>
          <w:color w:val="000000"/>
          <w:sz w:val="22"/>
          <w:szCs w:val="22"/>
          <w:lang w:val="en-US" w:eastAsia="ja-JP"/>
        </w:rPr>
        <w:t>Self Assessment</w:t>
      </w:r>
      <w:proofErr w:type="spellEnd"/>
      <w:r w:rsidRPr="00753587">
        <w:rPr>
          <w:rFonts w:eastAsiaTheme="minorEastAsia"/>
          <w:color w:val="000000"/>
          <w:sz w:val="22"/>
          <w:szCs w:val="22"/>
          <w:lang w:val="en-US" w:eastAsia="ja-JP"/>
        </w:rPr>
        <w:t xml:space="preserve"> tax return.</w:t>
      </w:r>
    </w:p>
    <w:p w14:paraId="6A6E4A26" w14:textId="5F4EE4E5" w:rsidR="00492F32" w:rsidRPr="00753587" w:rsidRDefault="00492F32" w:rsidP="00753587">
      <w:pPr>
        <w:pStyle w:val="ListParagraph"/>
        <w:widowControl w:val="0"/>
        <w:numPr>
          <w:ilvl w:val="0"/>
          <w:numId w:val="1"/>
        </w:numPr>
        <w:autoSpaceDE w:val="0"/>
        <w:autoSpaceDN w:val="0"/>
        <w:adjustRightInd w:val="0"/>
        <w:rPr>
          <w:rFonts w:eastAsiaTheme="minorEastAsia"/>
          <w:color w:val="000000"/>
          <w:sz w:val="22"/>
          <w:szCs w:val="22"/>
          <w:lang w:val="en-US" w:eastAsia="ja-JP"/>
        </w:rPr>
      </w:pPr>
      <w:r w:rsidRPr="00753587">
        <w:rPr>
          <w:rFonts w:eastAsiaTheme="minorEastAsia"/>
          <w:color w:val="000000"/>
          <w:sz w:val="22"/>
          <w:szCs w:val="22"/>
          <w:lang w:val="en-US" w:eastAsia="ja-JP"/>
        </w:rPr>
        <w:t>If in the future your circumstances change and you no longer pay tax on your income and capital gains equal to the tax that the congregation and other charities you support will reclaim, you m</w:t>
      </w:r>
      <w:r w:rsidR="00AF11FB">
        <w:rPr>
          <w:rFonts w:eastAsiaTheme="minorEastAsia"/>
          <w:color w:val="000000"/>
          <w:sz w:val="22"/>
          <w:szCs w:val="22"/>
          <w:lang w:val="en-US" w:eastAsia="ja-JP"/>
        </w:rPr>
        <w:t>ust notify the Treasurer</w:t>
      </w:r>
      <w:r w:rsidRPr="00753587">
        <w:rPr>
          <w:rFonts w:eastAsiaTheme="minorEastAsia"/>
          <w:color w:val="000000"/>
          <w:sz w:val="22"/>
          <w:szCs w:val="22"/>
          <w:lang w:val="en-US" w:eastAsia="ja-JP"/>
        </w:rPr>
        <w:t>.</w:t>
      </w:r>
    </w:p>
    <w:p w14:paraId="68029EFA" w14:textId="2BFFBA42" w:rsidR="00492F32" w:rsidRDefault="00492F32" w:rsidP="00753587">
      <w:pPr>
        <w:pStyle w:val="ListParagraph"/>
        <w:widowControl w:val="0"/>
        <w:numPr>
          <w:ilvl w:val="0"/>
          <w:numId w:val="1"/>
        </w:numPr>
        <w:autoSpaceDE w:val="0"/>
        <w:autoSpaceDN w:val="0"/>
        <w:adjustRightInd w:val="0"/>
        <w:rPr>
          <w:rFonts w:eastAsiaTheme="minorEastAsia"/>
          <w:color w:val="000000"/>
          <w:sz w:val="22"/>
          <w:szCs w:val="22"/>
          <w:lang w:val="en-US" w:eastAsia="ja-JP"/>
        </w:rPr>
      </w:pPr>
      <w:r w:rsidRPr="00753587">
        <w:rPr>
          <w:rFonts w:eastAsiaTheme="minorEastAsia"/>
          <w:color w:val="000000"/>
          <w:sz w:val="22"/>
          <w:szCs w:val="22"/>
          <w:lang w:val="en-US" w:eastAsia="ja-JP"/>
        </w:rPr>
        <w:t>You m</w:t>
      </w:r>
      <w:r w:rsidR="00AF11FB">
        <w:rPr>
          <w:rFonts w:eastAsiaTheme="minorEastAsia"/>
          <w:color w:val="000000"/>
          <w:sz w:val="22"/>
          <w:szCs w:val="22"/>
          <w:lang w:val="en-US" w:eastAsia="ja-JP"/>
        </w:rPr>
        <w:t>ust notify the Treasurer</w:t>
      </w:r>
      <w:r w:rsidRPr="00753587">
        <w:rPr>
          <w:rFonts w:eastAsiaTheme="minorEastAsia"/>
          <w:color w:val="000000"/>
          <w:sz w:val="22"/>
          <w:szCs w:val="22"/>
          <w:lang w:val="en-US" w:eastAsia="ja-JP"/>
        </w:rPr>
        <w:t xml:space="preserve"> if you change your name or home address.</w:t>
      </w:r>
    </w:p>
    <w:p w14:paraId="4799D29C" w14:textId="77777777" w:rsidR="00C92E16" w:rsidRDefault="00C92E16" w:rsidP="00C92E16">
      <w:pPr>
        <w:widowControl w:val="0"/>
        <w:autoSpaceDE w:val="0"/>
        <w:autoSpaceDN w:val="0"/>
        <w:adjustRightInd w:val="0"/>
        <w:rPr>
          <w:rFonts w:eastAsiaTheme="minorEastAsia"/>
          <w:color w:val="000000"/>
          <w:sz w:val="22"/>
          <w:szCs w:val="22"/>
          <w:lang w:val="en-US" w:eastAsia="ja-JP"/>
        </w:rPr>
      </w:pPr>
    </w:p>
    <w:p w14:paraId="733172D3" w14:textId="77777777" w:rsidR="00C92E16" w:rsidRDefault="00C92E16" w:rsidP="00C92E16">
      <w:pPr>
        <w:widowControl w:val="0"/>
        <w:autoSpaceDE w:val="0"/>
        <w:autoSpaceDN w:val="0"/>
        <w:adjustRightInd w:val="0"/>
        <w:rPr>
          <w:rFonts w:eastAsiaTheme="minorEastAsia"/>
          <w:color w:val="000000"/>
          <w:sz w:val="22"/>
          <w:szCs w:val="22"/>
          <w:lang w:val="en-US" w:eastAsia="ja-JP"/>
        </w:rPr>
      </w:pPr>
    </w:p>
    <w:p w14:paraId="4B0F05C8" w14:textId="4BB2EF6D" w:rsidR="00C92E16" w:rsidRPr="00C92E16" w:rsidRDefault="00045EDA" w:rsidP="00C92E16">
      <w:pPr>
        <w:widowControl w:val="0"/>
        <w:autoSpaceDE w:val="0"/>
        <w:autoSpaceDN w:val="0"/>
        <w:adjustRightInd w:val="0"/>
        <w:rPr>
          <w:rFonts w:eastAsiaTheme="minorEastAsia"/>
          <w:b/>
          <w:color w:val="000000"/>
          <w:sz w:val="22"/>
          <w:szCs w:val="22"/>
          <w:lang w:val="en-US" w:eastAsia="ja-JP"/>
        </w:rPr>
      </w:pPr>
      <w:r>
        <w:rPr>
          <w:rFonts w:eastAsiaTheme="minorEastAsia"/>
          <w:b/>
          <w:color w:val="000000"/>
          <w:sz w:val="22"/>
          <w:szCs w:val="22"/>
          <w:lang w:val="en-US" w:eastAsia="ja-JP"/>
        </w:rPr>
        <w:t xml:space="preserve">Please return this </w:t>
      </w:r>
      <w:r w:rsidR="00A71CA0">
        <w:rPr>
          <w:rFonts w:eastAsiaTheme="minorEastAsia"/>
          <w:b/>
          <w:color w:val="000000"/>
          <w:sz w:val="22"/>
          <w:szCs w:val="22"/>
          <w:lang w:val="en-US" w:eastAsia="ja-JP"/>
        </w:rPr>
        <w:t xml:space="preserve">Gift Aid </w:t>
      </w:r>
      <w:r>
        <w:rPr>
          <w:rFonts w:eastAsiaTheme="minorEastAsia"/>
          <w:b/>
          <w:color w:val="000000"/>
          <w:sz w:val="22"/>
          <w:szCs w:val="22"/>
          <w:lang w:val="en-US" w:eastAsia="ja-JP"/>
        </w:rPr>
        <w:t>form to</w:t>
      </w:r>
      <w:r w:rsidR="00C92E16" w:rsidRPr="00C92E16">
        <w:rPr>
          <w:rFonts w:eastAsiaTheme="minorEastAsia"/>
          <w:b/>
          <w:color w:val="000000"/>
          <w:sz w:val="22"/>
          <w:szCs w:val="22"/>
          <w:lang w:val="en-US" w:eastAsia="ja-JP"/>
        </w:rPr>
        <w:t>:</w:t>
      </w:r>
    </w:p>
    <w:p w14:paraId="1A5DB0AF" w14:textId="77777777" w:rsidR="00C92E16" w:rsidRDefault="00C92E16" w:rsidP="00C92E16">
      <w:pPr>
        <w:widowControl w:val="0"/>
        <w:autoSpaceDE w:val="0"/>
        <w:autoSpaceDN w:val="0"/>
        <w:adjustRightInd w:val="0"/>
        <w:rPr>
          <w:rFonts w:eastAsiaTheme="minorEastAsia"/>
          <w:color w:val="000000"/>
          <w:sz w:val="22"/>
          <w:szCs w:val="22"/>
          <w:lang w:val="en-US" w:eastAsia="ja-JP"/>
        </w:rPr>
      </w:pPr>
    </w:p>
    <w:p w14:paraId="0C994CF9" w14:textId="1E0ED117" w:rsidR="00AF11FB" w:rsidRDefault="00AF11FB" w:rsidP="00C92E16">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The Treasurer</w:t>
      </w:r>
    </w:p>
    <w:p w14:paraId="14BE789C" w14:textId="64E2D063" w:rsidR="00045EDA" w:rsidRDefault="00045EDA" w:rsidP="00C92E16">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 xml:space="preserve">Cowal </w:t>
      </w:r>
      <w:r w:rsidR="00AF11FB">
        <w:rPr>
          <w:rFonts w:eastAsiaTheme="minorEastAsia"/>
          <w:color w:val="000000"/>
          <w:sz w:val="22"/>
          <w:szCs w:val="22"/>
          <w:lang w:val="en-US" w:eastAsia="ja-JP"/>
        </w:rPr>
        <w:t>Hospice Trust</w:t>
      </w:r>
    </w:p>
    <w:p w14:paraId="6C614379" w14:textId="4E54A46E" w:rsidR="00AF11FB" w:rsidRDefault="00AF11FB" w:rsidP="00C92E16">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130 Argyll Street</w:t>
      </w:r>
    </w:p>
    <w:p w14:paraId="00822F4C" w14:textId="29282D14" w:rsidR="00045EDA" w:rsidRDefault="00AF11FB" w:rsidP="00C92E16">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Dunoon</w:t>
      </w:r>
    </w:p>
    <w:p w14:paraId="55C1D9C0" w14:textId="5299F7D9" w:rsidR="00045EDA" w:rsidRDefault="00AF11FB" w:rsidP="00C92E16">
      <w:pPr>
        <w:widowControl w:val="0"/>
        <w:autoSpaceDE w:val="0"/>
        <w:autoSpaceDN w:val="0"/>
        <w:adjustRightInd w:val="0"/>
        <w:rPr>
          <w:rFonts w:eastAsiaTheme="minorEastAsia"/>
          <w:color w:val="000000"/>
          <w:sz w:val="22"/>
          <w:szCs w:val="22"/>
          <w:lang w:val="en-US" w:eastAsia="ja-JP"/>
        </w:rPr>
      </w:pPr>
      <w:r>
        <w:rPr>
          <w:rFonts w:eastAsiaTheme="minorEastAsia"/>
          <w:color w:val="000000"/>
          <w:sz w:val="22"/>
          <w:szCs w:val="22"/>
          <w:lang w:val="en-US" w:eastAsia="ja-JP"/>
        </w:rPr>
        <w:t>PA23 7NA</w:t>
      </w:r>
    </w:p>
    <w:sectPr w:rsidR="00045EDA" w:rsidSect="00492F32">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3AF7"/>
    <w:multiLevelType w:val="hybridMultilevel"/>
    <w:tmpl w:val="CEF4F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32"/>
    <w:rsid w:val="00015903"/>
    <w:rsid w:val="00022751"/>
    <w:rsid w:val="00045EDA"/>
    <w:rsid w:val="001F73E6"/>
    <w:rsid w:val="00257E37"/>
    <w:rsid w:val="002A30E9"/>
    <w:rsid w:val="002A36D5"/>
    <w:rsid w:val="003B57B6"/>
    <w:rsid w:val="00492F32"/>
    <w:rsid w:val="004D556C"/>
    <w:rsid w:val="005C7C58"/>
    <w:rsid w:val="005E7039"/>
    <w:rsid w:val="00753587"/>
    <w:rsid w:val="007C70E1"/>
    <w:rsid w:val="00813AC5"/>
    <w:rsid w:val="00827F4E"/>
    <w:rsid w:val="00862DB9"/>
    <w:rsid w:val="009E3C08"/>
    <w:rsid w:val="00A71CA0"/>
    <w:rsid w:val="00AE48A5"/>
    <w:rsid w:val="00AF11FB"/>
    <w:rsid w:val="00B27B29"/>
    <w:rsid w:val="00BB7A4B"/>
    <w:rsid w:val="00C544D5"/>
    <w:rsid w:val="00C92E16"/>
    <w:rsid w:val="00D70044"/>
    <w:rsid w:val="00E966D5"/>
    <w:rsid w:val="00EC0674"/>
    <w:rsid w:val="00F44AC9"/>
    <w:rsid w:val="00FB6E1D"/>
    <w:rsid w:val="00FF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2F3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7B29"/>
    <w:rPr>
      <w:rFonts w:ascii="Times New Roman" w:eastAsia="Times New Roman" w:hAnsi="Times New Roman" w:cs="Times New Roman"/>
      <w:szCs w:val="20"/>
      <w:lang w:val="en-GB" w:eastAsia="en-GB"/>
    </w:rPr>
  </w:style>
  <w:style w:type="paragraph" w:styleId="Heading1">
    <w:name w:val="heading 1"/>
    <w:basedOn w:val="Normal"/>
    <w:next w:val="Normal"/>
    <w:link w:val="Heading1Char"/>
    <w:uiPriority w:val="9"/>
    <w:qFormat/>
    <w:rsid w:val="00FB6E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87"/>
    <w:pPr>
      <w:ind w:left="720"/>
      <w:contextualSpacing/>
    </w:pPr>
  </w:style>
  <w:style w:type="character" w:customStyle="1" w:styleId="Heading1Char">
    <w:name w:val="Heading 1 Char"/>
    <w:basedOn w:val="DefaultParagraphFont"/>
    <w:link w:val="Heading1"/>
    <w:uiPriority w:val="9"/>
    <w:rsid w:val="00FB6E1D"/>
    <w:rPr>
      <w:rFonts w:asciiTheme="majorHAnsi" w:eastAsiaTheme="majorEastAsia" w:hAnsiTheme="majorHAnsi" w:cstheme="majorBidi"/>
      <w:b/>
      <w:bCs/>
      <w:color w:val="345A8A" w:themeColor="accent1" w:themeShade="B5"/>
      <w:sz w:val="32"/>
      <w:szCs w:val="32"/>
      <w:lang w:val="en-GB" w:eastAsia="en-GB"/>
    </w:rPr>
  </w:style>
  <w:style w:type="table" w:styleId="TableGrid">
    <w:name w:val="Table Grid"/>
    <w:basedOn w:val="TableNormal"/>
    <w:uiPriority w:val="59"/>
    <w:rsid w:val="00FB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92E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2E16"/>
    <w:rPr>
      <w:rFonts w:asciiTheme="majorHAnsi" w:eastAsiaTheme="majorEastAsia" w:hAnsiTheme="majorHAnsi" w:cstheme="majorBidi"/>
      <w:color w:val="17365D" w:themeColor="text2" w:themeShade="BF"/>
      <w:spacing w:val="5"/>
      <w:kern w:val="28"/>
      <w:sz w:val="52"/>
      <w:szCs w:val="52"/>
      <w:lang w:val="en-GB" w:eastAsia="en-GB"/>
    </w:rPr>
  </w:style>
  <w:style w:type="paragraph" w:styleId="BalloonText">
    <w:name w:val="Balloon Text"/>
    <w:basedOn w:val="Normal"/>
    <w:link w:val="BalloonTextChar"/>
    <w:uiPriority w:val="99"/>
    <w:semiHidden/>
    <w:unhideWhenUsed/>
    <w:rsid w:val="001F7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3E6"/>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84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1354</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Standing Order Form: </vt:lpstr>
      <vt:lpstr>Help the Cowal Hospice by Gift Aiding your Donations</vt:lpstr>
      <vt:lpstr>Gift Aid Declaration</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Mitchell</dc:creator>
  <cp:keywords/>
  <dc:description/>
  <cp:lastModifiedBy>David Mitchell</cp:lastModifiedBy>
  <cp:revision>3</cp:revision>
  <cp:lastPrinted>2017-12-20T09:25:00Z</cp:lastPrinted>
  <dcterms:created xsi:type="dcterms:W3CDTF">2018-03-27T13:25:00Z</dcterms:created>
  <dcterms:modified xsi:type="dcterms:W3CDTF">2019-07-15T06:05:00Z</dcterms:modified>
</cp:coreProperties>
</file>